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623FF6" w:rsidRDefault="00997F14" w:rsidP="00623FF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23FF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D8678B" w:rsidRPr="00623FF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23FF6">
        <w:rPr>
          <w:rFonts w:ascii="Corbel" w:hAnsi="Corbel"/>
          <w:bCs/>
          <w:i/>
          <w:sz w:val="24"/>
          <w:szCs w:val="24"/>
        </w:rPr>
        <w:t>1.5</w:t>
      </w:r>
      <w:r w:rsidR="00D8678B" w:rsidRPr="00623FF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23FF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23FF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23FF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23FF6" w:rsidRDefault="0085747A" w:rsidP="00623F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3FF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23FF6" w:rsidRDefault="0071620A" w:rsidP="00623F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3FF6">
        <w:rPr>
          <w:rFonts w:ascii="Corbel" w:hAnsi="Corbel"/>
          <w:b/>
          <w:smallCaps/>
          <w:sz w:val="24"/>
          <w:szCs w:val="24"/>
        </w:rPr>
        <w:t>dotyczy cyklu kształcenia</w:t>
      </w:r>
      <w:r w:rsidR="00E74B3D">
        <w:rPr>
          <w:rFonts w:ascii="Corbel" w:hAnsi="Corbel"/>
          <w:b/>
          <w:smallCaps/>
          <w:sz w:val="24"/>
          <w:szCs w:val="24"/>
        </w:rPr>
        <w:t xml:space="preserve"> </w:t>
      </w:r>
      <w:r w:rsidR="00E74B3D" w:rsidRPr="00E74B3D">
        <w:rPr>
          <w:rFonts w:ascii="Corbel" w:hAnsi="Corbel"/>
          <w:b/>
          <w:smallCaps/>
          <w:sz w:val="24"/>
          <w:szCs w:val="24"/>
        </w:rPr>
        <w:t>2021-2023</w:t>
      </w:r>
      <w:r w:rsidR="0085747A" w:rsidRPr="00623FF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623FF6" w:rsidRDefault="00EA4832" w:rsidP="00623FF6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365D9">
        <w:rPr>
          <w:rFonts w:ascii="Corbel" w:hAnsi="Corbel"/>
          <w:i/>
          <w:sz w:val="24"/>
          <w:szCs w:val="24"/>
        </w:rPr>
        <w:t xml:space="preserve">      </w:t>
      </w:r>
      <w:r w:rsidR="0085747A" w:rsidRPr="00623FF6">
        <w:rPr>
          <w:rFonts w:ascii="Corbel" w:hAnsi="Corbel"/>
          <w:i/>
          <w:sz w:val="24"/>
          <w:szCs w:val="24"/>
        </w:rPr>
        <w:t>(skrajne daty</w:t>
      </w:r>
      <w:r w:rsidR="0085747A" w:rsidRPr="00623FF6">
        <w:rPr>
          <w:rFonts w:ascii="Corbel" w:hAnsi="Corbel"/>
          <w:sz w:val="24"/>
          <w:szCs w:val="24"/>
        </w:rPr>
        <w:t>)</w:t>
      </w:r>
    </w:p>
    <w:p w:rsidR="00445970" w:rsidRPr="001935A7" w:rsidRDefault="001E7A33" w:rsidP="00623FF6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="00E74B3D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1935A7">
        <w:rPr>
          <w:rFonts w:ascii="Corbel" w:hAnsi="Corbel"/>
          <w:b/>
          <w:sz w:val="24"/>
          <w:szCs w:val="24"/>
        </w:rPr>
        <w:t xml:space="preserve">Rok akademicki </w:t>
      </w:r>
      <w:r w:rsidR="00E74B3D" w:rsidRPr="00E74B3D">
        <w:rPr>
          <w:rFonts w:ascii="Corbel" w:hAnsi="Corbel"/>
          <w:b/>
          <w:sz w:val="24"/>
          <w:szCs w:val="24"/>
        </w:rPr>
        <w:t>2022/2023</w:t>
      </w:r>
    </w:p>
    <w:p w:rsidR="0085747A" w:rsidRPr="00623FF6" w:rsidRDefault="0085747A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23FF6" w:rsidRDefault="0071620A" w:rsidP="00623F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FF6">
        <w:rPr>
          <w:rFonts w:ascii="Corbel" w:hAnsi="Corbel"/>
          <w:szCs w:val="24"/>
        </w:rPr>
        <w:t xml:space="preserve">1. </w:t>
      </w:r>
      <w:r w:rsidR="0085747A" w:rsidRPr="00623FF6">
        <w:rPr>
          <w:rFonts w:ascii="Corbel" w:hAnsi="Corbel"/>
          <w:szCs w:val="24"/>
        </w:rPr>
        <w:t xml:space="preserve">Podstawowe </w:t>
      </w:r>
      <w:r w:rsidR="00445970" w:rsidRPr="00623FF6">
        <w:rPr>
          <w:rFonts w:ascii="Corbel" w:hAnsi="Corbel"/>
          <w:szCs w:val="24"/>
        </w:rPr>
        <w:t>informacje o przedmiocie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85747A" w:rsidRPr="001935A7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Socjologia kultury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2" w:type="dxa"/>
            <w:vAlign w:val="center"/>
          </w:tcPr>
          <w:p w:rsidR="0085747A" w:rsidRPr="00623FF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S2S[3]F_02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3F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2" w:type="dxa"/>
            <w:vAlign w:val="center"/>
          </w:tcPr>
          <w:p w:rsidR="0085747A" w:rsidRPr="00623FF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="0085747A" w:rsidRPr="00623FF6" w:rsidRDefault="005F705C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0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DE4A1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85747A" w:rsidRPr="001935A7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2" w:type="dxa"/>
            <w:vAlign w:val="center"/>
          </w:tcPr>
          <w:p w:rsidR="0085747A" w:rsidRPr="00623FF6" w:rsidRDefault="005579FD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3FF6">
              <w:rPr>
                <w:rFonts w:ascii="Corbel" w:hAnsi="Corbel"/>
                <w:sz w:val="24"/>
                <w:szCs w:val="24"/>
              </w:rPr>
              <w:t>/y</w:t>
            </w:r>
            <w:r w:rsidRPr="00623F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2" w:type="dxa"/>
            <w:vAlign w:val="center"/>
          </w:tcPr>
          <w:p w:rsidR="0085747A" w:rsidRPr="001935A7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r</w:t>
            </w:r>
            <w:r w:rsidR="00DF60B7" w:rsidRPr="001935A7">
              <w:rPr>
                <w:rFonts w:ascii="Corbel" w:hAnsi="Corbel"/>
                <w:sz w:val="24"/>
                <w:szCs w:val="24"/>
              </w:rPr>
              <w:t>ok 2, semestr III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85747A" w:rsidRPr="00623FF6" w:rsidRDefault="00CE0401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23FF6" w:rsidTr="001935A7">
        <w:tc>
          <w:tcPr>
            <w:tcW w:w="4424" w:type="dxa"/>
            <w:vAlign w:val="center"/>
          </w:tcPr>
          <w:p w:rsidR="00923D7D" w:rsidRPr="00623FF6" w:rsidRDefault="00923D7D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923D7D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623FF6" w:rsidRDefault="0085747A" w:rsidP="00623F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* </w:t>
      </w:r>
      <w:r w:rsidRPr="00623FF6">
        <w:rPr>
          <w:rFonts w:ascii="Corbel" w:hAnsi="Corbel"/>
          <w:i/>
          <w:sz w:val="24"/>
          <w:szCs w:val="24"/>
        </w:rPr>
        <w:t>-</w:t>
      </w:r>
      <w:r w:rsidR="00B90885" w:rsidRPr="00623F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3FF6">
        <w:rPr>
          <w:rFonts w:ascii="Corbel" w:hAnsi="Corbel"/>
          <w:b w:val="0"/>
          <w:sz w:val="24"/>
          <w:szCs w:val="24"/>
        </w:rPr>
        <w:t>e,</w:t>
      </w:r>
      <w:r w:rsidRPr="00623FF6">
        <w:rPr>
          <w:rFonts w:ascii="Corbel" w:hAnsi="Corbel"/>
          <w:i/>
          <w:sz w:val="24"/>
          <w:szCs w:val="24"/>
        </w:rPr>
        <w:t xml:space="preserve"> </w:t>
      </w:r>
      <w:r w:rsidRPr="00623F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3FF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23FF6" w:rsidRDefault="0085747A" w:rsidP="00623FF6">
      <w:pPr>
        <w:pStyle w:val="Podpunkty"/>
        <w:ind w:left="284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1.</w:t>
      </w:r>
      <w:r w:rsidR="00E22FBC" w:rsidRPr="00623FF6">
        <w:rPr>
          <w:rFonts w:ascii="Corbel" w:hAnsi="Corbel"/>
          <w:sz w:val="24"/>
          <w:szCs w:val="24"/>
        </w:rPr>
        <w:t>1</w:t>
      </w:r>
      <w:r w:rsidRPr="00623F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880"/>
      </w:tblGrid>
      <w:tr w:rsidR="00015B8F" w:rsidRPr="00623FF6" w:rsidTr="001935A7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Semestr</w:t>
            </w:r>
          </w:p>
          <w:p w:rsidR="00015B8F" w:rsidRPr="00623FF6" w:rsidRDefault="002B5EA0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(</w:t>
            </w:r>
            <w:r w:rsidR="00363F78" w:rsidRPr="00623F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Wykł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Konw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Sem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Prakt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FF6">
              <w:rPr>
                <w:rFonts w:ascii="Corbel" w:hAnsi="Corbel"/>
                <w:b/>
                <w:szCs w:val="24"/>
              </w:rPr>
              <w:t>Liczba pkt</w:t>
            </w:r>
            <w:r w:rsidR="00B90885" w:rsidRPr="00623FF6">
              <w:rPr>
                <w:rFonts w:ascii="Corbel" w:hAnsi="Corbel"/>
                <w:b/>
                <w:szCs w:val="24"/>
              </w:rPr>
              <w:t>.</w:t>
            </w:r>
            <w:r w:rsidRPr="00623F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3FF6" w:rsidTr="001935A7">
        <w:trPr>
          <w:trHeight w:val="45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23FF6" w:rsidRDefault="00923D7D" w:rsidP="00623F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23FF6" w:rsidRDefault="00923D7D" w:rsidP="00623FF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23FF6" w:rsidRDefault="0085747A" w:rsidP="00623F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>1.</w:t>
      </w:r>
      <w:r w:rsidR="00E22FBC" w:rsidRPr="00623FF6">
        <w:rPr>
          <w:rFonts w:ascii="Corbel" w:hAnsi="Corbel"/>
          <w:smallCaps w:val="0"/>
          <w:szCs w:val="24"/>
        </w:rPr>
        <w:t>2</w:t>
      </w:r>
      <w:r w:rsidR="00F83B28" w:rsidRPr="00623FF6">
        <w:rPr>
          <w:rFonts w:ascii="Corbel" w:hAnsi="Corbel"/>
          <w:smallCaps w:val="0"/>
          <w:szCs w:val="24"/>
        </w:rPr>
        <w:t>.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23FF6" w:rsidRDefault="001935A7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DF60B7" w:rsidRPr="00623FF6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623FF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3FF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623FF6" w:rsidRDefault="0085747A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eastAsia="MS Gothic" w:hAnsi="MS Gothic" w:cs="MS Gothic"/>
          <w:b w:val="0"/>
          <w:szCs w:val="24"/>
        </w:rPr>
        <w:t>☐</w:t>
      </w:r>
      <w:r w:rsidRPr="00623FF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23FF6" w:rsidRDefault="00E22FBC" w:rsidP="00623F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1.3 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>For</w:t>
      </w:r>
      <w:r w:rsidR="00445970" w:rsidRPr="00623FF6">
        <w:rPr>
          <w:rFonts w:ascii="Corbel" w:hAnsi="Corbel"/>
          <w:smallCaps w:val="0"/>
          <w:szCs w:val="24"/>
        </w:rPr>
        <w:t xml:space="preserve">ma zaliczenia przedmiotu </w:t>
      </w:r>
      <w:r w:rsidRPr="00623FF6">
        <w:rPr>
          <w:rFonts w:ascii="Corbel" w:hAnsi="Corbel"/>
          <w:smallCaps w:val="0"/>
          <w:szCs w:val="24"/>
        </w:rPr>
        <w:t xml:space="preserve"> (z toku) </w:t>
      </w:r>
      <w:r w:rsidRPr="00623FF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935A7" w:rsidRDefault="001935A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623FF6" w:rsidRDefault="00DF60B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23FF6">
        <w:rPr>
          <w:rFonts w:ascii="Corbel" w:hAnsi="Corbel"/>
          <w:b w:val="0"/>
          <w:szCs w:val="24"/>
        </w:rPr>
        <w:t>zaliczenie z oceną</w:t>
      </w:r>
    </w:p>
    <w:p w:rsidR="00E960BB" w:rsidRPr="00623FF6" w:rsidRDefault="00E960BB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t xml:space="preserve">2.Wymagania wstępne </w:t>
      </w:r>
    </w:p>
    <w:p w:rsidR="001935A7" w:rsidRPr="00623FF6" w:rsidRDefault="001935A7" w:rsidP="00623FF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745302">
        <w:tc>
          <w:tcPr>
            <w:tcW w:w="9670" w:type="dxa"/>
          </w:tcPr>
          <w:p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„Antropologia kulturowa” (studia pierwszego stopnia)</w:t>
            </w:r>
          </w:p>
          <w:p w:rsidR="00DD3995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myśli społecznej” (studia pierwszego stopnia)</w:t>
            </w:r>
          </w:p>
          <w:p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socjologii” (studia pierwszego stopnia)</w:t>
            </w:r>
          </w:p>
        </w:tc>
      </w:tr>
    </w:tbl>
    <w:p w:rsidR="00153C41" w:rsidRPr="00623FF6" w:rsidRDefault="00153C41" w:rsidP="00623FF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3FF6" w:rsidRDefault="0071620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lastRenderedPageBreak/>
        <w:t>3.</w:t>
      </w:r>
      <w:r w:rsidR="0085747A" w:rsidRPr="00623FF6">
        <w:rPr>
          <w:rFonts w:ascii="Corbel" w:hAnsi="Corbel"/>
          <w:szCs w:val="24"/>
        </w:rPr>
        <w:t xml:space="preserve"> </w:t>
      </w:r>
      <w:r w:rsidR="00A84C85" w:rsidRPr="00623FF6">
        <w:rPr>
          <w:rFonts w:ascii="Corbel" w:hAnsi="Corbel"/>
          <w:szCs w:val="24"/>
        </w:rPr>
        <w:t>cele, efekty uczenia się</w:t>
      </w:r>
      <w:r w:rsidR="0085747A" w:rsidRPr="00623FF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3FF6" w:rsidRDefault="0071620A" w:rsidP="00623FF6">
      <w:pPr>
        <w:pStyle w:val="Podpunkty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3.1 </w:t>
      </w:r>
      <w:r w:rsidR="00C05F44" w:rsidRPr="00623FF6">
        <w:rPr>
          <w:rFonts w:ascii="Corbel" w:hAnsi="Corbel"/>
          <w:sz w:val="24"/>
          <w:szCs w:val="24"/>
        </w:rPr>
        <w:t>Cele przedmiotu</w:t>
      </w:r>
    </w:p>
    <w:p w:rsidR="00F83B28" w:rsidRPr="00623FF6" w:rsidRDefault="00F83B28" w:rsidP="00623F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038CF" w:rsidRPr="00623FF6">
              <w:rPr>
                <w:rFonts w:ascii="Corbel" w:hAnsi="Corbel"/>
                <w:b w:val="0"/>
                <w:sz w:val="24"/>
                <w:szCs w:val="24"/>
              </w:rPr>
              <w:t xml:space="preserve">wiedzy o kulturowych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komponentach i uwarunkowaniach praktyk społecznych i zróżnicowania zbiorowości społecznych</w:t>
            </w:r>
          </w:p>
        </w:tc>
      </w:tr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277E5" w:rsidP="00623F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wiedzy o różnych tradycjach i podejściach w socjologicznym badaniu kultury</w:t>
            </w:r>
          </w:p>
        </w:tc>
      </w:tr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23FF6" w:rsidRDefault="008277E5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samodzielnej </w:t>
            </w:r>
            <w:r w:rsidR="00302BF7" w:rsidRPr="00623FF6">
              <w:rPr>
                <w:rFonts w:ascii="Corbel" w:hAnsi="Corbel"/>
                <w:b w:val="0"/>
                <w:sz w:val="24"/>
                <w:szCs w:val="24"/>
              </w:rPr>
              <w:t xml:space="preserve">i krytycznej 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>analizy tekstów źródłowych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23FF6" w:rsidRDefault="009F4610" w:rsidP="00623FF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3.2 </w:t>
      </w:r>
      <w:r w:rsidR="001D7B54" w:rsidRPr="00623FF6">
        <w:rPr>
          <w:rFonts w:ascii="Corbel" w:hAnsi="Corbel"/>
          <w:b/>
          <w:sz w:val="24"/>
          <w:szCs w:val="24"/>
        </w:rPr>
        <w:t xml:space="preserve">Efekty </w:t>
      </w:r>
      <w:r w:rsidR="00C05F44" w:rsidRPr="00623F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3FF6">
        <w:rPr>
          <w:rFonts w:ascii="Corbel" w:hAnsi="Corbel"/>
          <w:b/>
          <w:sz w:val="24"/>
          <w:szCs w:val="24"/>
        </w:rPr>
        <w:t>dla przedmiotu</w:t>
      </w:r>
      <w:r w:rsidR="00445970" w:rsidRPr="00623FF6">
        <w:rPr>
          <w:rFonts w:ascii="Corbel" w:hAnsi="Corbel"/>
          <w:sz w:val="24"/>
          <w:szCs w:val="24"/>
        </w:rPr>
        <w:t xml:space="preserve"> </w:t>
      </w:r>
    </w:p>
    <w:p w:rsidR="001D7B54" w:rsidRPr="00623FF6" w:rsidRDefault="001D7B54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3FF6" w:rsidTr="0071620A">
        <w:tc>
          <w:tcPr>
            <w:tcW w:w="1701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3F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3F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3FF6" w:rsidTr="005E6E85">
        <w:tc>
          <w:tcPr>
            <w:tcW w:w="1701" w:type="dxa"/>
          </w:tcPr>
          <w:p w:rsidR="0085747A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623FF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kulturowe uwarunkowania zróżnicowania </w:t>
            </w:r>
            <w:r w:rsidR="00A477BC" w:rsidRPr="00623FF6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623FF6" w:rsidTr="005E6E85">
        <w:tc>
          <w:tcPr>
            <w:tcW w:w="1701" w:type="dxa"/>
          </w:tcPr>
          <w:p w:rsidR="0085747A" w:rsidRPr="00623FF6" w:rsidRDefault="0085747A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kulturowe uwarunkowania wzajemnego oddziaływania zbiorowości i instytucji społecznych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5B2063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85747A" w:rsidRPr="00623FF6" w:rsidRDefault="00DD77E1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procesy wytwarzania i użytkowania kultury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jej elementów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02BF7" w:rsidRPr="00623FF6" w:rsidRDefault="00AF2AE6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Dokonuje pogłębionej analizy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wykrywa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symbole ekspresyjne i praktyki,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wpływające na powstawanie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przebieg.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02BF7" w:rsidRPr="00623FF6" w:rsidRDefault="00AD57AE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 interpretacji zjawisk społecznych, w zależności od potrzeby, przyjmuje perspektywę aktorów społecznych lub badacza. 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F2AE6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23FF6" w:rsidRDefault="00675843" w:rsidP="00623F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>3.3</w:t>
      </w:r>
      <w:r w:rsidR="001D7B54" w:rsidRPr="00623FF6">
        <w:rPr>
          <w:rFonts w:ascii="Corbel" w:hAnsi="Corbel"/>
          <w:b/>
          <w:sz w:val="24"/>
          <w:szCs w:val="24"/>
        </w:rPr>
        <w:t xml:space="preserve"> </w:t>
      </w:r>
      <w:r w:rsidR="0085747A" w:rsidRPr="00623FF6">
        <w:rPr>
          <w:rFonts w:ascii="Corbel" w:hAnsi="Corbel"/>
          <w:b/>
          <w:sz w:val="24"/>
          <w:szCs w:val="24"/>
        </w:rPr>
        <w:t>T</w:t>
      </w:r>
      <w:r w:rsidR="001D7B54" w:rsidRPr="00623FF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3FF6">
        <w:rPr>
          <w:rFonts w:ascii="Corbel" w:hAnsi="Corbel"/>
          <w:sz w:val="24"/>
          <w:szCs w:val="24"/>
        </w:rPr>
        <w:t xml:space="preserve">  </w:t>
      </w:r>
    </w:p>
    <w:p w:rsidR="0085747A" w:rsidRPr="00623FF6" w:rsidRDefault="0085747A" w:rsidP="00623F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3FF6">
        <w:rPr>
          <w:rFonts w:ascii="Corbel" w:hAnsi="Corbel"/>
          <w:sz w:val="24"/>
          <w:szCs w:val="24"/>
        </w:rPr>
        <w:t xml:space="preserve">, </w:t>
      </w:r>
      <w:r w:rsidRPr="00623FF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23FF6" w:rsidRDefault="0085747A" w:rsidP="00623FF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923D7D">
        <w:tc>
          <w:tcPr>
            <w:tcW w:w="9639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3FF6" w:rsidTr="00923D7D">
        <w:tc>
          <w:tcPr>
            <w:tcW w:w="9639" w:type="dxa"/>
          </w:tcPr>
          <w:p w:rsidR="0085747A" w:rsidRPr="005B2063" w:rsidRDefault="00E67158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kultury czy socjologia kulturowa? Różne warianty socjologicznej refleksji nad kulturą.</w:t>
            </w:r>
          </w:p>
        </w:tc>
      </w:tr>
      <w:tr w:rsidR="0085747A" w:rsidRPr="00623FF6" w:rsidTr="00923D7D">
        <w:tc>
          <w:tcPr>
            <w:tcW w:w="9639" w:type="dxa"/>
          </w:tcPr>
          <w:p w:rsidR="0085747A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nowoczesna i ponowoczesna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17BD2" w:rsidRPr="00623FF6" w:rsidTr="00923D7D">
        <w:tc>
          <w:tcPr>
            <w:tcW w:w="9639" w:type="dxa"/>
          </w:tcPr>
          <w:p w:rsidR="00817BD2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Religia w ujęciu klasycznym i nowoczesnym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masowa i popularna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 xml:space="preserve">Kultura zbiorowości nieformalnych: subkultury, fandomy, </w:t>
            </w:r>
            <w:proofErr w:type="spellStart"/>
            <w:r w:rsidRPr="005B2063">
              <w:rPr>
                <w:rFonts w:ascii="Corbel" w:hAnsi="Corbel"/>
                <w:sz w:val="24"/>
                <w:szCs w:val="24"/>
              </w:rPr>
              <w:t>nowoplemiona</w:t>
            </w:r>
            <w:proofErr w:type="spellEnd"/>
            <w:r w:rsidRPr="005B20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cyfrowa</w:t>
            </w:r>
            <w:r w:rsidR="00817BD2" w:rsidRPr="005B2063">
              <w:rPr>
                <w:rFonts w:ascii="Corbel" w:hAnsi="Corbel"/>
                <w:sz w:val="24"/>
                <w:szCs w:val="24"/>
              </w:rPr>
              <w:t>: praktyki społeczne w sieci</w:t>
            </w:r>
          </w:p>
        </w:tc>
      </w:tr>
      <w:tr w:rsidR="00A063E7" w:rsidRPr="00623FF6" w:rsidTr="00923D7D">
        <w:tc>
          <w:tcPr>
            <w:tcW w:w="9639" w:type="dxa"/>
          </w:tcPr>
          <w:p w:rsidR="00A063E7" w:rsidRPr="005B2063" w:rsidRDefault="00A063E7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Dziedzictwo kulturowe i kultura pamięci w ujęciu socjologicznym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lokalna, narodowa i globalna</w:t>
            </w:r>
          </w:p>
        </w:tc>
      </w:tr>
      <w:tr w:rsidR="00AF2AE6" w:rsidRPr="00623FF6" w:rsidTr="00923D7D">
        <w:tc>
          <w:tcPr>
            <w:tcW w:w="9639" w:type="dxa"/>
          </w:tcPr>
          <w:p w:rsidR="00AF2AE6" w:rsidRPr="005B2063" w:rsidRDefault="00AF2AE6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organizacyjna</w:t>
            </w:r>
          </w:p>
        </w:tc>
      </w:tr>
    </w:tbl>
    <w:p w:rsidR="0085747A" w:rsidRDefault="009F4610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>3.4 Metody dydaktyczne</w:t>
      </w:r>
      <w:r w:rsidRPr="00623FF6">
        <w:rPr>
          <w:rFonts w:ascii="Corbel" w:hAnsi="Corbel"/>
          <w:b w:val="0"/>
          <w:smallCaps w:val="0"/>
          <w:szCs w:val="24"/>
        </w:rPr>
        <w:t xml:space="preserve"> </w:t>
      </w:r>
    </w:p>
    <w:p w:rsidR="001935A7" w:rsidRPr="00623FF6" w:rsidRDefault="001935A7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623FF6" w:rsidRDefault="00DD3995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Konwersatorium: analiza tekstów z dyskusją</w:t>
      </w:r>
    </w:p>
    <w:p w:rsidR="00E960BB" w:rsidRPr="00623FF6" w:rsidRDefault="00E960BB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3FF6" w:rsidRDefault="00C61DC5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 </w:t>
      </w:r>
      <w:r w:rsidR="0085747A" w:rsidRPr="00623FF6">
        <w:rPr>
          <w:rFonts w:ascii="Corbel" w:hAnsi="Corbel"/>
          <w:smallCaps w:val="0"/>
          <w:szCs w:val="24"/>
        </w:rPr>
        <w:t>METODY I KRYTERIA OCENY</w:t>
      </w:r>
      <w:r w:rsidR="009F4610" w:rsidRPr="00623FF6">
        <w:rPr>
          <w:rFonts w:ascii="Corbel" w:hAnsi="Corbel"/>
          <w:smallCaps w:val="0"/>
          <w:szCs w:val="24"/>
        </w:rPr>
        <w:t xml:space="preserve"> </w:t>
      </w:r>
    </w:p>
    <w:p w:rsidR="00923D7D" w:rsidRPr="00623FF6" w:rsidRDefault="00923D7D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3FF6">
        <w:rPr>
          <w:rFonts w:ascii="Corbel" w:hAnsi="Corbel"/>
          <w:smallCaps w:val="0"/>
          <w:szCs w:val="24"/>
        </w:rPr>
        <w:t>uczenia się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1"/>
        <w:gridCol w:w="2121"/>
      </w:tblGrid>
      <w:tr w:rsidR="0085747A" w:rsidRPr="00623FF6" w:rsidTr="001E7A33">
        <w:tc>
          <w:tcPr>
            <w:tcW w:w="1588" w:type="dxa"/>
            <w:vAlign w:val="center"/>
          </w:tcPr>
          <w:p w:rsidR="0085747A" w:rsidRPr="00623FF6" w:rsidRDefault="0071620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:rsidR="0085747A" w:rsidRPr="00623FF6" w:rsidRDefault="00F974D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23FF6" w:rsidRDefault="009F4610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923D7D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3FF6" w:rsidTr="001E7A33">
        <w:tc>
          <w:tcPr>
            <w:tcW w:w="1588" w:type="dxa"/>
          </w:tcPr>
          <w:p w:rsidR="0085747A" w:rsidRPr="00623FF6" w:rsidRDefault="00484AF1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623FF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1" w:type="dxa"/>
          </w:tcPr>
          <w:p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623FF6" w:rsidTr="001E7A33">
        <w:tc>
          <w:tcPr>
            <w:tcW w:w="1588" w:type="dxa"/>
          </w:tcPr>
          <w:p w:rsidR="0085747A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1" w:type="dxa"/>
          </w:tcPr>
          <w:p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623FF6" w:rsidRDefault="00923D7D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3E1941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4.2 </w:t>
      </w:r>
      <w:r w:rsidR="0085747A" w:rsidRPr="00623FF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3FF6">
        <w:rPr>
          <w:rFonts w:ascii="Corbel" w:hAnsi="Corbel"/>
          <w:smallCaps w:val="0"/>
          <w:szCs w:val="24"/>
        </w:rPr>
        <w:t xml:space="preserve"> </w:t>
      </w:r>
    </w:p>
    <w:p w:rsidR="00923D7D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923D7D">
        <w:tc>
          <w:tcPr>
            <w:tcW w:w="9670" w:type="dxa"/>
          </w:tcPr>
          <w:p w:rsidR="0085747A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10%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Recenzje artykułów: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30%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DD3995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Praca zaliczeniowa: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60%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623FF6" w:rsidRDefault="00DD3995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nieusprawiedliwiona nieobecność na zajęciach.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Każda następna będzie powodować obniżenie oceny końcowej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23FF6" w:rsidRDefault="0085747A" w:rsidP="00623F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5. </w:t>
      </w:r>
      <w:r w:rsidR="00C61DC5" w:rsidRPr="00623F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23FF6" w:rsidTr="003E1941">
        <w:tc>
          <w:tcPr>
            <w:tcW w:w="4962" w:type="dxa"/>
            <w:vAlign w:val="center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3F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3FF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3FF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23FF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F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23FF6" w:rsidTr="00923D7D">
        <w:tc>
          <w:tcPr>
            <w:tcW w:w="4962" w:type="dxa"/>
          </w:tcPr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23FF6" w:rsidTr="00923D7D">
        <w:tc>
          <w:tcPr>
            <w:tcW w:w="4962" w:type="dxa"/>
          </w:tcPr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21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F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3F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42C7D" w:rsidRPr="00623FF6" w:rsidRDefault="00842C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623FF6" w:rsidRDefault="00603C55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623FF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3FF6">
        <w:rPr>
          <w:rFonts w:ascii="Corbel" w:hAnsi="Corbel"/>
          <w:smallCaps w:val="0"/>
          <w:szCs w:val="24"/>
        </w:rPr>
        <w:t>LITERATURA</w:t>
      </w:r>
      <w:r w:rsidR="00675843" w:rsidRPr="00623FF6">
        <w:rPr>
          <w:rFonts w:ascii="Corbel" w:hAnsi="Corbel"/>
          <w:smallCaps w:val="0"/>
          <w:szCs w:val="24"/>
        </w:rPr>
        <w:t xml:space="preserve"> </w:t>
      </w:r>
    </w:p>
    <w:p w:rsidR="00675843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623FF6" w:rsidTr="001E7A33">
        <w:trPr>
          <w:trHeight w:val="397"/>
        </w:trPr>
        <w:tc>
          <w:tcPr>
            <w:tcW w:w="10065" w:type="dxa"/>
          </w:tcPr>
          <w:p w:rsidR="0085747A" w:rsidRDefault="0085747A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03C55" w:rsidRPr="00603C55" w:rsidRDefault="00603C55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902A6" w:rsidRPr="00623FF6" w:rsidRDefault="007902A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J. Alexander: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Z. Bauman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: Nowoczesność i zagłada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Literackie 2009.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 religijna wiejskiego ludu polskiego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Giddens: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Nowoczesność i tożsamość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Kempny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„Kultura lokalna” w świecie kulturowych hybryd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„Kultura Współczesna”, 4, 42, 2004.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narodowe u korzeni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Kurczewska,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:rsidR="00A80B3E" w:rsidRPr="00623FF6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Ossowski: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tegoż, Dzieła, T. I, Warszawa: PWN 1966.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Fejmusi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followerzy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jokto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-celebryci. Względność sławy w polskim fandomie gier fabularnych</w:t>
            </w:r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w: W. </w:t>
            </w:r>
            <w:proofErr w:type="spellStart"/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Pessel</w:t>
            </w:r>
            <w:proofErr w:type="spellEnd"/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Zagórski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Plaga celebrytów. Łomża: Stopka 2013.</w:t>
            </w:r>
          </w:p>
          <w:p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Ritzer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Makdonaldyzacja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społeczeństwa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Muza, 2009.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Siuda: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Kultury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prosumpcji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O niemożności powstania globalnych i ponadpaństwowych społeczności fanów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-JR, 2012.</w:t>
            </w:r>
          </w:p>
          <w:p w:rsidR="00D23150" w:rsidRPr="00623FF6" w:rsidRDefault="00D23150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Szlendak, K.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Olechnicki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B20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  <w:p w:rsidR="00A80B3E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Znaniecki: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Nauki o kulturze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1992.</w:t>
            </w:r>
          </w:p>
          <w:p w:rsidR="005B2063" w:rsidRPr="00623FF6" w:rsidRDefault="005B2063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3FF6" w:rsidTr="001E7A33">
        <w:trPr>
          <w:trHeight w:val="397"/>
        </w:trPr>
        <w:tc>
          <w:tcPr>
            <w:tcW w:w="10065" w:type="dxa"/>
          </w:tcPr>
          <w:p w:rsidR="0085747A" w:rsidRDefault="0085747A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603C55" w:rsidRPr="00603C55" w:rsidRDefault="00603C55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:rsidR="00D23150" w:rsidRPr="00623FF6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Golka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Griswold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="00D23150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:rsidR="005B2063" w:rsidRPr="00623FF6" w:rsidRDefault="005B2063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3F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70A" w:rsidRDefault="00AC670A" w:rsidP="00C16ABF">
      <w:pPr>
        <w:spacing w:after="0" w:line="240" w:lineRule="auto"/>
      </w:pPr>
      <w:r>
        <w:separator/>
      </w:r>
    </w:p>
  </w:endnote>
  <w:endnote w:type="continuationSeparator" w:id="0">
    <w:p w:rsidR="00AC670A" w:rsidRDefault="00AC67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70A" w:rsidRDefault="00AC670A" w:rsidP="00C16ABF">
      <w:pPr>
        <w:spacing w:after="0" w:line="240" w:lineRule="auto"/>
      </w:pPr>
      <w:r>
        <w:separator/>
      </w:r>
    </w:p>
  </w:footnote>
  <w:footnote w:type="continuationSeparator" w:id="0">
    <w:p w:rsidR="00AC670A" w:rsidRDefault="00AC67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E08D4"/>
    <w:multiLevelType w:val="hybridMultilevel"/>
    <w:tmpl w:val="984C2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Y1sjCwMDQ3NzNR0lEKTi0uzszPAykwrgUAiRO0ySwAAAA="/>
  </w:docVars>
  <w:rsids>
    <w:rsidRoot w:val="00BD66E9"/>
    <w:rsid w:val="000048FD"/>
    <w:rsid w:val="000077B4"/>
    <w:rsid w:val="00015B8F"/>
    <w:rsid w:val="00022ECE"/>
    <w:rsid w:val="000268FE"/>
    <w:rsid w:val="000365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B4"/>
    <w:rsid w:val="000B3E37"/>
    <w:rsid w:val="000D04B0"/>
    <w:rsid w:val="000E1C2E"/>
    <w:rsid w:val="000F1C57"/>
    <w:rsid w:val="000F5615"/>
    <w:rsid w:val="00124BFF"/>
    <w:rsid w:val="0012560E"/>
    <w:rsid w:val="00127108"/>
    <w:rsid w:val="00134B13"/>
    <w:rsid w:val="001358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5A7"/>
    <w:rsid w:val="001A70D2"/>
    <w:rsid w:val="001D657B"/>
    <w:rsid w:val="001D7B54"/>
    <w:rsid w:val="001E0209"/>
    <w:rsid w:val="001E7A33"/>
    <w:rsid w:val="001F2CA2"/>
    <w:rsid w:val="002144C0"/>
    <w:rsid w:val="0022477D"/>
    <w:rsid w:val="002278A9"/>
    <w:rsid w:val="002336F9"/>
    <w:rsid w:val="00237F5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F7"/>
    <w:rsid w:val="0030395F"/>
    <w:rsid w:val="00305C92"/>
    <w:rsid w:val="003151C5"/>
    <w:rsid w:val="003343CF"/>
    <w:rsid w:val="003428A2"/>
    <w:rsid w:val="00346FE9"/>
    <w:rsid w:val="0034759A"/>
    <w:rsid w:val="003503F6"/>
    <w:rsid w:val="003530DD"/>
    <w:rsid w:val="00363F78"/>
    <w:rsid w:val="00383F6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E9E"/>
    <w:rsid w:val="004362C6"/>
    <w:rsid w:val="00437FA2"/>
    <w:rsid w:val="00445125"/>
    <w:rsid w:val="00445970"/>
    <w:rsid w:val="00461EFC"/>
    <w:rsid w:val="004652C2"/>
    <w:rsid w:val="004706D1"/>
    <w:rsid w:val="00471326"/>
    <w:rsid w:val="0047598D"/>
    <w:rsid w:val="004840FD"/>
    <w:rsid w:val="00484AF1"/>
    <w:rsid w:val="00490F7D"/>
    <w:rsid w:val="00491678"/>
    <w:rsid w:val="004968E2"/>
    <w:rsid w:val="004A3EEA"/>
    <w:rsid w:val="004A4D1F"/>
    <w:rsid w:val="004D5282"/>
    <w:rsid w:val="004F1551"/>
    <w:rsid w:val="004F55A3"/>
    <w:rsid w:val="004F7279"/>
    <w:rsid w:val="00500B10"/>
    <w:rsid w:val="00502165"/>
    <w:rsid w:val="0050496F"/>
    <w:rsid w:val="00513B6F"/>
    <w:rsid w:val="00517C63"/>
    <w:rsid w:val="005363C4"/>
    <w:rsid w:val="00536BDE"/>
    <w:rsid w:val="00543ACC"/>
    <w:rsid w:val="005579FD"/>
    <w:rsid w:val="0056696D"/>
    <w:rsid w:val="0059484D"/>
    <w:rsid w:val="005960ED"/>
    <w:rsid w:val="005A0855"/>
    <w:rsid w:val="005A3196"/>
    <w:rsid w:val="005B2063"/>
    <w:rsid w:val="005C080F"/>
    <w:rsid w:val="005C55E5"/>
    <w:rsid w:val="005C696A"/>
    <w:rsid w:val="005D50AE"/>
    <w:rsid w:val="005E0DD4"/>
    <w:rsid w:val="005E6E85"/>
    <w:rsid w:val="005F31D2"/>
    <w:rsid w:val="005F705C"/>
    <w:rsid w:val="00603C55"/>
    <w:rsid w:val="0061029B"/>
    <w:rsid w:val="00617230"/>
    <w:rsid w:val="00621CE1"/>
    <w:rsid w:val="00623FF6"/>
    <w:rsid w:val="00627FC9"/>
    <w:rsid w:val="00647FA8"/>
    <w:rsid w:val="00650C5F"/>
    <w:rsid w:val="00654934"/>
    <w:rsid w:val="006620D9"/>
    <w:rsid w:val="00671958"/>
    <w:rsid w:val="00675843"/>
    <w:rsid w:val="00696477"/>
    <w:rsid w:val="006A34D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E39"/>
    <w:rsid w:val="00787C2A"/>
    <w:rsid w:val="007902A6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D2"/>
    <w:rsid w:val="008277E5"/>
    <w:rsid w:val="00842C7D"/>
    <w:rsid w:val="008449B3"/>
    <w:rsid w:val="008552A2"/>
    <w:rsid w:val="0085747A"/>
    <w:rsid w:val="00867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24"/>
    <w:rsid w:val="008D3DFB"/>
    <w:rsid w:val="008E64F4"/>
    <w:rsid w:val="008F12C9"/>
    <w:rsid w:val="008F6E29"/>
    <w:rsid w:val="00904FFD"/>
    <w:rsid w:val="00915D97"/>
    <w:rsid w:val="00916188"/>
    <w:rsid w:val="00923D7D"/>
    <w:rsid w:val="00924DE1"/>
    <w:rsid w:val="009508DF"/>
    <w:rsid w:val="00950DAC"/>
    <w:rsid w:val="00954A07"/>
    <w:rsid w:val="00997F14"/>
    <w:rsid w:val="009A78D9"/>
    <w:rsid w:val="009C3E31"/>
    <w:rsid w:val="009C54AE"/>
    <w:rsid w:val="009C788E"/>
    <w:rsid w:val="009D142D"/>
    <w:rsid w:val="009D3F3B"/>
    <w:rsid w:val="009E0543"/>
    <w:rsid w:val="009E3B41"/>
    <w:rsid w:val="009F3C5C"/>
    <w:rsid w:val="009F4610"/>
    <w:rsid w:val="00A00ECC"/>
    <w:rsid w:val="00A063E7"/>
    <w:rsid w:val="00A155EE"/>
    <w:rsid w:val="00A2245B"/>
    <w:rsid w:val="00A30110"/>
    <w:rsid w:val="00A36899"/>
    <w:rsid w:val="00A371F6"/>
    <w:rsid w:val="00A43BF6"/>
    <w:rsid w:val="00A477BC"/>
    <w:rsid w:val="00A53FA5"/>
    <w:rsid w:val="00A54817"/>
    <w:rsid w:val="00A601C8"/>
    <w:rsid w:val="00A60799"/>
    <w:rsid w:val="00A80B3E"/>
    <w:rsid w:val="00A84C85"/>
    <w:rsid w:val="00A97DE1"/>
    <w:rsid w:val="00AB053C"/>
    <w:rsid w:val="00AB318B"/>
    <w:rsid w:val="00AC670A"/>
    <w:rsid w:val="00AD1146"/>
    <w:rsid w:val="00AD27D3"/>
    <w:rsid w:val="00AD57AE"/>
    <w:rsid w:val="00AD66D6"/>
    <w:rsid w:val="00AE1160"/>
    <w:rsid w:val="00AE203C"/>
    <w:rsid w:val="00AE2E74"/>
    <w:rsid w:val="00AE5FCB"/>
    <w:rsid w:val="00AF2AE6"/>
    <w:rsid w:val="00AF2C1E"/>
    <w:rsid w:val="00B06142"/>
    <w:rsid w:val="00B135B1"/>
    <w:rsid w:val="00B3130B"/>
    <w:rsid w:val="00B40ADB"/>
    <w:rsid w:val="00B43B77"/>
    <w:rsid w:val="00B43E80"/>
    <w:rsid w:val="00B51880"/>
    <w:rsid w:val="00B56411"/>
    <w:rsid w:val="00B607DB"/>
    <w:rsid w:val="00B6302A"/>
    <w:rsid w:val="00B66529"/>
    <w:rsid w:val="00B75946"/>
    <w:rsid w:val="00B8006D"/>
    <w:rsid w:val="00B8056E"/>
    <w:rsid w:val="00B819C8"/>
    <w:rsid w:val="00B82308"/>
    <w:rsid w:val="00B90885"/>
    <w:rsid w:val="00BB520A"/>
    <w:rsid w:val="00BC67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E9"/>
    <w:rsid w:val="00CD6897"/>
    <w:rsid w:val="00CE0401"/>
    <w:rsid w:val="00CE5BAC"/>
    <w:rsid w:val="00CF25BE"/>
    <w:rsid w:val="00CF78ED"/>
    <w:rsid w:val="00D02B25"/>
    <w:rsid w:val="00D02EBA"/>
    <w:rsid w:val="00D17C3C"/>
    <w:rsid w:val="00D2315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3C"/>
    <w:rsid w:val="00DA2114"/>
    <w:rsid w:val="00DB169A"/>
    <w:rsid w:val="00DD3995"/>
    <w:rsid w:val="00DD77E1"/>
    <w:rsid w:val="00DE09C0"/>
    <w:rsid w:val="00DE4A14"/>
    <w:rsid w:val="00DF320D"/>
    <w:rsid w:val="00DF5AE6"/>
    <w:rsid w:val="00DF60B7"/>
    <w:rsid w:val="00DF71C8"/>
    <w:rsid w:val="00E129B8"/>
    <w:rsid w:val="00E131BE"/>
    <w:rsid w:val="00E21E7D"/>
    <w:rsid w:val="00E22FBC"/>
    <w:rsid w:val="00E24BF5"/>
    <w:rsid w:val="00E25338"/>
    <w:rsid w:val="00E51E44"/>
    <w:rsid w:val="00E63348"/>
    <w:rsid w:val="00E67158"/>
    <w:rsid w:val="00E742AA"/>
    <w:rsid w:val="00E74B3D"/>
    <w:rsid w:val="00E77E88"/>
    <w:rsid w:val="00E8107D"/>
    <w:rsid w:val="00E960BB"/>
    <w:rsid w:val="00EA2074"/>
    <w:rsid w:val="00EA4832"/>
    <w:rsid w:val="00EA4E9D"/>
    <w:rsid w:val="00EC2A9E"/>
    <w:rsid w:val="00EC4899"/>
    <w:rsid w:val="00ED03AB"/>
    <w:rsid w:val="00ED32D2"/>
    <w:rsid w:val="00ED45D4"/>
    <w:rsid w:val="00EE32DE"/>
    <w:rsid w:val="00EE5457"/>
    <w:rsid w:val="00EE7599"/>
    <w:rsid w:val="00F038CF"/>
    <w:rsid w:val="00F049E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64E1"/>
  <w15:docId w15:val="{0273BE0E-D36E-4F75-8BDB-AE2B7BD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A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A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79C3-661A-4446-9573-7EBE4AFC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2019-02-06T12:12:00Z</cp:lastPrinted>
  <dcterms:created xsi:type="dcterms:W3CDTF">2020-11-02T13:32:00Z</dcterms:created>
  <dcterms:modified xsi:type="dcterms:W3CDTF">2021-07-05T12:01:00Z</dcterms:modified>
</cp:coreProperties>
</file>